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3CA9" w:rsidRDefault="002B76DF" w:rsidP="00F33CA9">
      <w:pPr>
        <w:jc w:val="center"/>
        <w:rPr>
          <w:rFonts w:ascii="Arial Black" w:hAnsi="Arial Black"/>
          <w:b/>
          <w:lang w:val="es-ES"/>
        </w:rPr>
      </w:pPr>
      <w:r>
        <w:rPr>
          <w:rFonts w:ascii="Arial Black" w:hAnsi="Arial Black"/>
          <w:b/>
          <w:lang w:val="es-ES"/>
        </w:rPr>
        <w:t>Bitácora de seguimiento para el recurso de Ciencias</w:t>
      </w:r>
    </w:p>
    <w:p w:rsidR="00FC3CEF" w:rsidRDefault="00FC3CEF" w:rsidP="00F33CA9">
      <w:pPr>
        <w:jc w:val="center"/>
        <w:rPr>
          <w:rFonts w:ascii="Arial Black" w:hAnsi="Arial Black"/>
          <w:b/>
          <w:lang w:val="es-ES"/>
        </w:rPr>
      </w:pPr>
      <w:r>
        <w:rPr>
          <w:rFonts w:ascii="Arial Black" w:hAnsi="Arial Black"/>
          <w:b/>
          <w:lang w:val="es-ES"/>
        </w:rPr>
        <w:t>130 DÌAS A PARTIR DEL 14 DE FEBREO 2019</w:t>
      </w:r>
    </w:p>
    <w:tbl>
      <w:tblPr>
        <w:tblW w:w="9994" w:type="dxa"/>
        <w:tblInd w:w="-43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10"/>
        <w:gridCol w:w="374"/>
        <w:gridCol w:w="7098"/>
        <w:gridCol w:w="1812"/>
      </w:tblGrid>
      <w:tr w:rsidR="00F1425E" w:rsidRPr="00190E6C" w:rsidTr="00FD038D">
        <w:trPr>
          <w:trHeight w:val="300"/>
        </w:trPr>
        <w:tc>
          <w:tcPr>
            <w:tcW w:w="710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9CC2E5" w:themeFill="accent1" w:themeFillTint="99"/>
          </w:tcPr>
          <w:p w:rsidR="00F1425E" w:rsidRPr="00190E6C" w:rsidRDefault="00F1425E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 w:rsidRPr="00190E6C">
              <w:rPr>
                <w:rFonts w:ascii="Calibri" w:eastAsia="Times New Roman" w:hAnsi="Calibri" w:cs="Times New Roman"/>
                <w:b/>
                <w:lang w:eastAsia="es-CR"/>
              </w:rPr>
              <w:t>Mes</w:t>
            </w: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9CC2E5" w:themeFill="accent1" w:themeFillTint="99"/>
          </w:tcPr>
          <w:p w:rsidR="00F1425E" w:rsidRPr="00190E6C" w:rsidRDefault="00F1425E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 w:rsidRPr="00190E6C">
              <w:rPr>
                <w:rFonts w:ascii="Calibri" w:eastAsia="Times New Roman" w:hAnsi="Calibri" w:cs="Times New Roman"/>
                <w:b/>
                <w:lang w:eastAsia="es-CR"/>
              </w:rPr>
              <w:t>Día</w:t>
            </w: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9CC2E5" w:themeFill="accent1" w:themeFillTint="9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Default="00F1425E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Acciones realizadas</w:t>
            </w:r>
          </w:p>
          <w:p w:rsidR="00FC3CEF" w:rsidRPr="00190E6C" w:rsidRDefault="00FC3CEF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9CC2E5" w:themeFill="accent1" w:themeFillTint="99"/>
          </w:tcPr>
          <w:p w:rsidR="00F1425E" w:rsidRDefault="00F1425E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Correos</w:t>
            </w:r>
          </w:p>
        </w:tc>
      </w:tr>
      <w:tr w:rsidR="006865A5" w:rsidRPr="00190E6C" w:rsidTr="00FD038D">
        <w:trPr>
          <w:trHeight w:val="300"/>
        </w:trPr>
        <w:tc>
          <w:tcPr>
            <w:tcW w:w="710" w:type="dxa"/>
            <w:vMerge w:val="restart"/>
            <w:tcBorders>
              <w:top w:val="single" w:sz="4" w:space="0" w:color="auto"/>
              <w:left w:val="single" w:sz="4" w:space="0" w:color="auto"/>
              <w:right w:val="single" w:sz="6" w:space="0" w:color="000000"/>
            </w:tcBorders>
            <w:shd w:val="clear" w:color="auto" w:fill="F7CAAC" w:themeFill="accent2" w:themeFillTint="66"/>
            <w:textDirection w:val="btLr"/>
          </w:tcPr>
          <w:p w:rsidR="006865A5" w:rsidRPr="00190E6C" w:rsidRDefault="006865A5" w:rsidP="00CE73A2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ENERO</w:t>
            </w:r>
          </w:p>
        </w:tc>
        <w:tc>
          <w:tcPr>
            <w:tcW w:w="374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7098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DE3D47" w:rsidRPr="00190E6C" w:rsidRDefault="006865A5" w:rsidP="00B90F05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Se contacta por correo a los asesores para coordinar aspectos </w:t>
            </w:r>
            <w:r w:rsidRPr="002B76DF">
              <w:rPr>
                <w:rFonts w:ascii="Calibri" w:eastAsia="Times New Roman" w:hAnsi="Calibri" w:cs="Times New Roman"/>
                <w:b/>
                <w:i/>
                <w:lang w:eastAsia="es-CR"/>
              </w:rPr>
              <w:t>iniciales de contenido</w:t>
            </w:r>
            <w:r>
              <w:rPr>
                <w:rFonts w:ascii="Calibri" w:eastAsia="Times New Roman" w:hAnsi="Calibri" w:cs="Times New Roman"/>
                <w:lang w:eastAsia="es-CR"/>
              </w:rPr>
              <w:t>, con el fin de que se pueda dar la fecha de salida con el cronograma de trabajo claro sobre el contenido a entregar, se concluye en reunirnos el martes 22 de enero</w:t>
            </w:r>
          </w:p>
        </w:tc>
        <w:tc>
          <w:tcPr>
            <w:tcW w:w="1812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B90F05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53" type="#_x0000_t75" style="width:76.2pt;height:49.2pt" o:ole="">
                  <v:imagedata r:id="rId4" o:title=""/>
                </v:shape>
                <o:OLEObject Type="Embed" ProgID="Package" ShapeID="_x0000_i1253" DrawAspect="Icon" ObjectID="_1614754470" r:id="rId5"/>
              </w:object>
            </w:r>
          </w:p>
        </w:tc>
      </w:tr>
      <w:tr w:rsidR="006865A5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4" w:space="0" w:color="auto"/>
              <w:right w:val="single" w:sz="6" w:space="0" w:color="000000"/>
            </w:tcBorders>
            <w:shd w:val="clear" w:color="auto" w:fill="F7CAAC" w:themeFill="accent2" w:themeFillTint="66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6865A5" w:rsidRPr="00190E6C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Se realiza reunión para ver estado de contenidos y compromisos, se envía minuta reunión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254" type="#_x0000_t75" style="width:76.2pt;height:49.2pt" o:ole="">
                  <v:imagedata r:id="rId6" o:title=""/>
                </v:shape>
                <o:OLEObject Type="Embed" ProgID="Package" ShapeID="_x0000_i1254" DrawAspect="Icon" ObjectID="_1614754471" r:id="rId7"/>
              </w:object>
            </w:r>
          </w:p>
        </w:tc>
      </w:tr>
      <w:tr w:rsidR="006865A5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4" w:space="0" w:color="auto"/>
              <w:right w:val="single" w:sz="6" w:space="0" w:color="000000"/>
            </w:tcBorders>
            <w:shd w:val="clear" w:color="auto" w:fill="F7CAAC" w:themeFill="accent2" w:themeFillTint="66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6865A5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30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6865A5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1 grado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0A002C">
            <w:pPr>
              <w:spacing w:after="0" w:line="240" w:lineRule="auto"/>
            </w:pPr>
            <w:r>
              <w:object w:dxaOrig="1528" w:dyaOrig="985">
                <v:shape id="_x0000_i1255" type="#_x0000_t75" style="width:76.2pt;height:49.2pt" o:ole="">
                  <v:imagedata r:id="rId8" o:title=""/>
                </v:shape>
                <o:OLEObject Type="Embed" ProgID="Package" ShapeID="_x0000_i1255" DrawAspect="Icon" ObjectID="_1614754472" r:id="rId9"/>
              </w:object>
            </w:r>
          </w:p>
        </w:tc>
      </w:tr>
      <w:tr w:rsidR="006865A5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4" w:space="0" w:color="auto"/>
              <w:bottom w:val="single" w:sz="4" w:space="0" w:color="auto"/>
              <w:right w:val="single" w:sz="6" w:space="0" w:color="000000"/>
            </w:tcBorders>
            <w:shd w:val="clear" w:color="auto" w:fill="F7CAAC" w:themeFill="accent2" w:themeFillTint="66"/>
          </w:tcPr>
          <w:p w:rsidR="006865A5" w:rsidRPr="00190E6C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auto"/>
          </w:tcPr>
          <w:p w:rsidR="006865A5" w:rsidRDefault="006865A5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31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6865A5" w:rsidRDefault="006865A5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2 grado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</w:tcPr>
          <w:p w:rsidR="006865A5" w:rsidRDefault="006865A5" w:rsidP="000A002C">
            <w:pPr>
              <w:spacing w:after="0" w:line="240" w:lineRule="auto"/>
            </w:pPr>
            <w:r>
              <w:object w:dxaOrig="1528" w:dyaOrig="985">
                <v:shape id="_x0000_i1256" type="#_x0000_t75" style="width:76.2pt;height:49.2pt" o:ole="">
                  <v:imagedata r:id="rId10" o:title=""/>
                </v:shape>
                <o:OLEObject Type="Embed" ProgID="Package" ShapeID="_x0000_i1256" DrawAspect="Icon" ObjectID="_1614754473" r:id="rId11"/>
              </w:object>
            </w: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 w:val="restart"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Default="003A7DEC" w:rsidP="00CE73A2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FEBRERO </w:t>
            </w:r>
            <w:r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11 DÌAS HABILES</w:t>
            </w:r>
          </w:p>
        </w:tc>
        <w:tc>
          <w:tcPr>
            <w:tcW w:w="374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01</w:t>
            </w:r>
          </w:p>
        </w:tc>
        <w:tc>
          <w:tcPr>
            <w:tcW w:w="7098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Jefatura envía oficio para la orden de inicio a producción la montaña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Default="003A7DEC" w:rsidP="000A002C">
            <w:pPr>
              <w:spacing w:after="0" w:line="240" w:lineRule="auto"/>
            </w:pPr>
            <w:r>
              <w:object w:dxaOrig="1528" w:dyaOrig="985">
                <v:shape id="_x0000_i1257" type="#_x0000_t75" style="width:76.2pt;height:49.2pt" o:ole="">
                  <v:imagedata r:id="rId12" o:title=""/>
                </v:shape>
                <o:OLEObject Type="Embed" ProgID="Package" ShapeID="_x0000_i1257" DrawAspect="Icon" ObjectID="_1614754474" r:id="rId13"/>
              </w:object>
            </w: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Pr="00190E6C" w:rsidRDefault="003A7DEC" w:rsidP="00CE73A2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01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Se le informa a asesores y jefatura la fecha de inicio 14 de febrero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258" type="#_x0000_t75" style="width:76.2pt;height:49.2pt" o:ole="">
                  <v:imagedata r:id="rId14" o:title=""/>
                </v:shape>
                <o:OLEObject Type="Embed" ProgID="Package" ShapeID="_x0000_i1258" DrawAspect="Icon" ObjectID="_1614754475" r:id="rId15"/>
              </w:object>
            </w: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DE3D47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04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3 grado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259" type="#_x0000_t75" style="width:76.2pt;height:49.2pt" o:ole="">
                  <v:imagedata r:id="rId16" o:title=""/>
                </v:shape>
                <o:OLEObject Type="Embed" ProgID="Package" ShapeID="_x0000_i1259" DrawAspect="Icon" ObjectID="_1614754476" r:id="rId17"/>
              </w:object>
            </w: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DE3D47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07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4 grado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260" type="#_x0000_t75" style="width:76.2pt;height:49.2pt" o:ole="">
                  <v:imagedata r:id="rId18" o:title=""/>
                </v:shape>
                <o:OLEObject Type="Embed" ProgID="Package" ShapeID="_x0000_i1260" DrawAspect="Icon" ObjectID="_1614754477" r:id="rId19"/>
              </w:object>
            </w:r>
          </w:p>
        </w:tc>
        <w:bookmarkStart w:id="0" w:name="_GoBack"/>
        <w:bookmarkEnd w:id="0"/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DE3D47" w:rsidP="00CE73A2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El asesor envía contenido de 6 grado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0A002C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261" type="#_x0000_t75" style="width:76.2pt;height:49.2pt" o:ole="">
                  <v:imagedata r:id="rId20" o:title=""/>
                </v:shape>
                <o:OLEObject Type="Embed" ProgID="Package" ShapeID="_x0000_i1261" DrawAspect="Icon" ObjectID="_1614754478" r:id="rId21"/>
              </w:object>
            </w: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:rsidR="003A7DEC" w:rsidRPr="00190E6C" w:rsidRDefault="003A7DEC" w:rsidP="002B76D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14 </w:t>
            </w: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2B76DF" w:rsidRDefault="003A7DEC" w:rsidP="006865A5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Fecha de inicio del recurso </w:t>
            </w: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00"/>
          </w:tcPr>
          <w:p w:rsidR="003A7DEC" w:rsidRPr="002B76DF" w:rsidRDefault="003A7DEC" w:rsidP="002B76DF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object w:dxaOrig="1528" w:dyaOrig="985">
                <v:shape id="_x0000_i1262" type="#_x0000_t75" style="width:76.2pt;height:49.2pt" o:ole="">
                  <v:imagedata r:id="rId22" o:title=""/>
                </v:shape>
                <o:OLEObject Type="Embed" ProgID="Package" ShapeID="_x0000_i1262" DrawAspect="Icon" ObjectID="_1614754479" r:id="rId23"/>
              </w:object>
            </w: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Pr="00190E6C" w:rsidRDefault="003A7DEC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9284" w:type="dxa"/>
            <w:gridSpan w:val="3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tbl>
            <w:tblPr>
              <w:tblW w:w="8737" w:type="dxa"/>
              <w:tblInd w:w="12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067"/>
              <w:gridCol w:w="3424"/>
              <w:gridCol w:w="1201"/>
              <w:gridCol w:w="1301"/>
              <w:gridCol w:w="1744"/>
            </w:tblGrid>
            <w:tr w:rsidR="00FC3CEF" w:rsidRPr="00FC3CEF" w:rsidTr="00BB4137">
              <w:trPr>
                <w:trHeight w:val="109"/>
              </w:trPr>
              <w:tc>
                <w:tcPr>
                  <w:tcW w:w="1067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PUNTO TRATADO</w:t>
                  </w:r>
                </w:p>
              </w:tc>
              <w:tc>
                <w:tcPr>
                  <w:tcW w:w="3424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ACUERDO</w:t>
                  </w:r>
                </w:p>
              </w:tc>
              <w:tc>
                <w:tcPr>
                  <w:tcW w:w="1201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PLAZO</w:t>
                  </w:r>
                </w:p>
              </w:tc>
              <w:tc>
                <w:tcPr>
                  <w:tcW w:w="1301" w:type="dxa"/>
                  <w:shd w:val="clear" w:color="auto" w:fill="D0CECE" w:themeFill="background2" w:themeFillShade="E6"/>
                  <w:vAlign w:val="center"/>
                </w:tcPr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RE</w:t>
                  </w:r>
                  <w:r w:rsidR="00DE3D47">
                    <w:rPr>
                      <w:rFonts w:ascii="Arial" w:hAnsi="Arial" w:cs="Arial"/>
                      <w:b/>
                      <w:sz w:val="12"/>
                      <w:szCs w:val="23"/>
                    </w:rPr>
                    <w:t>S</w:t>
                  </w: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PONSABLE</w:t>
                  </w:r>
                </w:p>
              </w:tc>
              <w:tc>
                <w:tcPr>
                  <w:tcW w:w="1744" w:type="dxa"/>
                  <w:shd w:val="clear" w:color="auto" w:fill="D0CECE" w:themeFill="background2" w:themeFillShade="E6"/>
                </w:tcPr>
                <w:p w:rsidR="00DC781A" w:rsidRDefault="00DC781A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  <w:p w:rsidR="00FC3CEF" w:rsidRPr="00FC3CEF" w:rsidRDefault="00FC3CEF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SEGUIMIENTO</w:t>
                  </w:r>
                </w:p>
              </w:tc>
            </w:tr>
            <w:tr w:rsidR="00DC781A" w:rsidRPr="00FC3CEF" w:rsidTr="00BB4137">
              <w:trPr>
                <w:trHeight w:val="455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Fecha de inicio del recurso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Por oficio se envía el 14 de febrero del 2019, contando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130 días hábiles a partir de hoy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BB4137">
              <w:trPr>
                <w:trHeight w:val="1247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lastRenderedPageBreak/>
                    <w:t>Cambios en el documento de contratación “Estructura del recurso”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 la plantilla de entrenamiento en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  <w:u w:val="single"/>
                    </w:rPr>
                    <w:t>pasos a seguir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:</w:t>
                  </w:r>
                </w:p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i/>
                      <w:sz w:val="12"/>
                      <w:szCs w:val="23"/>
                    </w:rPr>
                    <w:t>Original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: Contenido: cuatro recursos o materiales: el usuario seleccionará dos. Lo correcto es: Contenido: cuatro recursos o materiales: el usuario seleccionará dos (I ciclo) y tres en (II Ciclo), así se dejó establecido en la plantilla de contenido.</w:t>
                  </w:r>
                </w:p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 la plantilla de entrenamiento en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  <w:u w:val="single"/>
                    </w:rPr>
                    <w:t>logros obtenidos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i/>
                      <w:sz w:val="12"/>
                      <w:szCs w:val="23"/>
                    </w:rPr>
                    <w:t>Original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: Contenido: tres argumentos: el usuario seleccionará una pregunta. </w:t>
                  </w:r>
                  <w:r w:rsidRPr="00FC3CEF">
                    <w:rPr>
                      <w:rFonts w:ascii="Arial" w:hAnsi="Arial" w:cs="Arial"/>
                      <w:b/>
                      <w:i/>
                      <w:sz w:val="12"/>
                      <w:szCs w:val="23"/>
                    </w:rPr>
                    <w:t xml:space="preserve">Lo correcto es: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Contenido: tres argumentos: el usuario seleccionará un argumento.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BB4137">
              <w:trPr>
                <w:trHeight w:val="380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Lenguaje del recurso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Todas las instrucciones van en voceo, los contenidos tienen acciones que se mantienen en infinito.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BB4137">
              <w:trPr>
                <w:trHeight w:val="658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Compartir el </w:t>
                  </w:r>
                  <w:r w:rsid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R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ecurso: Compartir por facebook y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app.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Indicar algunos aspectos que debemos de otorgar para permisos que debemos tomar en cuenta. (10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color w:val="FF0000"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28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  <w:t>Indican en reunión que esto ya no es necesario ya que se va a compartir el link</w:t>
                  </w:r>
                </w:p>
              </w:tc>
            </w:tr>
            <w:tr w:rsidR="00DC781A" w:rsidRPr="00FC3CEF" w:rsidTr="00BB4137">
              <w:trPr>
                <w:trHeight w:val="40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Tipos de fuentes del recurso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Utilizar una fuente que respete los trazos de las letras parecida a la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century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 Gothic: </w:t>
                  </w:r>
                  <w:proofErr w:type="spellStart"/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>bcdefghijklmnopqrstvwxyz</w:t>
                  </w:r>
                  <w:proofErr w:type="spellEnd"/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 xml:space="preserve">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No se aceptan trazos como:</w:t>
                  </w:r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 xml:space="preserve">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a-</w:t>
                  </w:r>
                  <w:r w:rsidRPr="00FC3CEF">
                    <w:rPr>
                      <w:rFonts w:ascii="Merriweather script=latin rev=2" w:hAnsi="Merriweather script=latin rev=2"/>
                      <w:b/>
                      <w:sz w:val="12"/>
                      <w:szCs w:val="60"/>
                      <w:shd w:val="clear" w:color="auto" w:fill="FFFFFF"/>
                    </w:rPr>
                    <w:t>g</w:t>
                  </w:r>
                  <w:r w:rsidRPr="00FC3CEF">
                    <w:rPr>
                      <w:rFonts w:ascii="Century Gothic" w:hAnsi="Century Gothic" w:cs="Arial"/>
                      <w:b/>
                      <w:sz w:val="12"/>
                      <w:szCs w:val="23"/>
                    </w:rPr>
                    <w:t xml:space="preserve">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BB4137">
              <w:trPr>
                <w:trHeight w:val="308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Visualización de los link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 la plantilla de entrenamiento, apartado: fuentes de información, Se deberán visualizar los link por el estudiante.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BB4137">
              <w:trPr>
                <w:trHeight w:val="446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Tipo de imágenes a utilizar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una muestra de fotografía o imagen a utilizar durante el recurso para definir de parte del MEP el tipo a utilizar.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</w:tr>
            <w:tr w:rsidR="00DC781A" w:rsidRPr="00FC3CEF" w:rsidTr="00BB4137">
              <w:trPr>
                <w:trHeight w:val="360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Generar el producto final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Agregar los datos faltantes al documento final para I Ciclo y para II Ciclo, antes de los 10 días hábiles de contenido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28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 y Henry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15-2-19</w:t>
                  </w:r>
                </w:p>
              </w:tc>
            </w:tr>
            <w:tr w:rsidR="00BB4137" w:rsidRPr="00FC3CEF" w:rsidTr="00BB4137">
              <w:trPr>
                <w:trHeight w:val="411"/>
              </w:trPr>
              <w:tc>
                <w:tcPr>
                  <w:tcW w:w="1067" w:type="dxa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Limitaciones de video e imagen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las recomendaciones de las limitantes para video e imagen a colocar en las plantillas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  <w:vMerge w:val="restart"/>
                </w:tcPr>
                <w:p w:rsidR="00BB4137" w:rsidRDefault="00BB4137" w:rsidP="00FC3CEF">
                  <w:pPr>
                    <w:spacing w:after="0" w:line="240" w:lineRule="auto"/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11-3-19</w:t>
                  </w:r>
                </w:p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object w:dxaOrig="1528" w:dyaOrig="985">
                      <v:shape id="_x0000_i1263" type="#_x0000_t75" style="width:76.2pt;height:49.2pt" o:ole="">
                        <v:imagedata r:id="rId24" o:title=""/>
                      </v:shape>
                      <o:OLEObject Type="Embed" ProgID="Package" ShapeID="_x0000_i1263" DrawAspect="Icon" ObjectID="_1614754480" r:id="rId25"/>
                    </w:object>
                  </w:r>
                </w:p>
              </w:tc>
            </w:tr>
            <w:tr w:rsidR="00BB4137" w:rsidRPr="00FC3CEF" w:rsidTr="00BB4137">
              <w:trPr>
                <w:trHeight w:val="331"/>
              </w:trPr>
              <w:tc>
                <w:tcPr>
                  <w:tcW w:w="1067" w:type="dxa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Dispositivos Gama Media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las características mínimas que debe tener los dispositivos para el utilizar el recurso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BB4137" w:rsidRPr="00FC3CEF" w:rsidRDefault="00BB4137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  <w:vMerge/>
                </w:tcPr>
                <w:p w:rsidR="00BB4137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</w:tr>
            <w:tr w:rsidR="00DC781A" w:rsidRPr="00FC3CEF" w:rsidTr="00BB4137">
              <w:trPr>
                <w:trHeight w:val="552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Apartado de preguntas frecuentes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Colocar en el documento de cómo utilizar el recurso un apartado de preguntas frecuentes para agregar las limitaciones, características del dispositivo, y otros aspectos técnicos.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BB4137">
              <w:trPr>
                <w:trHeight w:val="24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Para la herramienta de dibujo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Elementos básicos que debe tener: lápiz con un grueso promedio, paleta de colores y borrador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BB4137">
              <w:trPr>
                <w:trHeight w:val="427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Base de datos de escuelas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la base de datos de escuelas en “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sql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” al equipo para incorporarlo al recurso en el login y poder tener estadística de las escuelas que utilizan el recurso 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BB4137">
              <w:trPr>
                <w:trHeight w:val="370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Código de analítica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Una vez terminado el desarrollo incorporar el código de analítica ofrecido por GESPRO para que se incorpore en el código del recurso.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Al colgar el recurso en Educatico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Patricia Hernández MEP y </w:t>
                  </w:r>
                  <w:r w:rsidRPr="00FC3CEF">
                    <w:rPr>
                      <w:rFonts w:ascii="Arial" w:hAnsi="Arial" w:cs="Arial"/>
                      <w:b/>
                      <w:bCs/>
                      <w:color w:val="000000"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BB4137">
              <w:trPr>
                <w:trHeight w:val="41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Navegadores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deja por fuera que el recurso pueda cargarse en Internet Explorer ya que es un navegador que está desapareciendo.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BB4137">
              <w:trPr>
                <w:trHeight w:val="548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Módulo del administrador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Tendrá pocos perfiles para asesoría nacional de ciencias, se podrá Subir y bajar plantillas de entrenamiento, además de habilitar e inhabilitar plantillas mientras se construyen.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BB4137">
              <w:trPr>
                <w:trHeight w:val="517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Recurso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Deberá tener un apartado de mis documentos o mis plantillas que permita que los usuarios pueda ver las plantillas descargadas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744" w:type="dxa"/>
                </w:tcPr>
                <w:p w:rsidR="003A7DEC" w:rsidRPr="00FC3CEF" w:rsidRDefault="00BB4137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ok</w:t>
                  </w:r>
                </w:p>
              </w:tc>
            </w:tr>
            <w:tr w:rsidR="00DC781A" w:rsidRPr="00FC3CEF" w:rsidTr="00BB4137">
              <w:trPr>
                <w:trHeight w:val="242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Contenido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el contenido visto en la reunión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</w:t>
                  </w:r>
                </w:p>
              </w:tc>
              <w:tc>
                <w:tcPr>
                  <w:tcW w:w="1744" w:type="dxa"/>
                </w:tcPr>
                <w:p w:rsidR="003A7DEC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  <w:p w:rsidR="00822889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 (versión 2)</w:t>
                  </w:r>
                </w:p>
              </w:tc>
            </w:tr>
            <w:tr w:rsidR="00DC781A" w:rsidRPr="00FC3CEF" w:rsidTr="00BB4137">
              <w:trPr>
                <w:trHeight w:val="41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Minuta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la minuta, cualquier cambio debe ser reenviarse por correo hasta hacer la entrega oficial por correo. (5 días hábiles) 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envía, todos revisan.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BB4137">
              <w:trPr>
                <w:trHeight w:val="524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Grupo de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Hacer un grupo de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 con todos los involucrados para coordinaciones previas, cualquier acuerdo debe enviarse por correo con copia a todos los involucrados. (5 días hábiles) 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BB4137">
              <w:trPr>
                <w:trHeight w:val="286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Cronograma de trabajo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en versión editable al equipo de trabajo el cronograma de trabajo (5 días hábiles)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</w:t>
                  </w:r>
                </w:p>
              </w:tc>
              <w:tc>
                <w:tcPr>
                  <w:tcW w:w="1744" w:type="dxa"/>
                </w:tcPr>
                <w:p w:rsidR="003A7DEC" w:rsidRPr="00FC3CEF" w:rsidRDefault="00FC235D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14-2-19</w:t>
                  </w:r>
                </w:p>
              </w:tc>
            </w:tr>
            <w:tr w:rsidR="00DC781A" w:rsidRPr="00FC3CEF" w:rsidTr="00BB4137">
              <w:trPr>
                <w:trHeight w:val="386"/>
              </w:trPr>
              <w:tc>
                <w:tcPr>
                  <w:tcW w:w="1067" w:type="dxa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Próxima reunión </w:t>
                  </w: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3A7DEC" w:rsidRPr="00FC3CEF" w:rsidRDefault="003A7DEC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4 de marzo 2019, </w:t>
                  </w:r>
                  <w:r w:rsid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</w:t>
                  </w: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9:00 en Edificio Antiguo </w:t>
                  </w:r>
                  <w:proofErr w:type="spellStart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Cenadi</w:t>
                  </w:r>
                  <w:proofErr w:type="spellEnd"/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, hacer convocatoria.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</w:t>
                  </w: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3A7DEC" w:rsidRPr="00FC3CEF" w:rsidRDefault="003A7DEC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FC3CEF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 y todos</w:t>
                  </w:r>
                </w:p>
              </w:tc>
              <w:tc>
                <w:tcPr>
                  <w:tcW w:w="1744" w:type="dxa"/>
                </w:tcPr>
                <w:p w:rsidR="00FC3CEF" w:rsidRDefault="00FC3CEF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proofErr w:type="spellStart"/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Convocat</w:t>
                  </w:r>
                  <w:proofErr w:type="spellEnd"/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</w:t>
                  </w:r>
                </w:p>
                <w:p w:rsidR="003A7DEC" w:rsidRPr="00FC3CEF" w:rsidRDefault="00FC3CEF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14-2-16</w:t>
                  </w:r>
                </w:p>
              </w:tc>
            </w:tr>
            <w:tr w:rsidR="00822889" w:rsidRPr="00FC3CEF" w:rsidTr="00BB4137">
              <w:trPr>
                <w:trHeight w:val="386"/>
              </w:trPr>
              <w:tc>
                <w:tcPr>
                  <w:tcW w:w="1067" w:type="dxa"/>
                  <w:vAlign w:val="center"/>
                </w:tcPr>
                <w:p w:rsidR="00822889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  <w:tc>
                <w:tcPr>
                  <w:tcW w:w="3424" w:type="dxa"/>
                  <w:shd w:val="clear" w:color="auto" w:fill="auto"/>
                  <w:vAlign w:val="center"/>
                </w:tcPr>
                <w:p w:rsidR="00822889" w:rsidRPr="00FC3CEF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Recomendación de la Línea gráfica </w:t>
                  </w:r>
                </w:p>
              </w:tc>
              <w:tc>
                <w:tcPr>
                  <w:tcW w:w="1201" w:type="dxa"/>
                  <w:shd w:val="clear" w:color="auto" w:fill="auto"/>
                  <w:vAlign w:val="center"/>
                </w:tcPr>
                <w:p w:rsidR="00822889" w:rsidRPr="00FC3CEF" w:rsidRDefault="00822889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  <w:tc>
                <w:tcPr>
                  <w:tcW w:w="1301" w:type="dxa"/>
                  <w:shd w:val="clear" w:color="auto" w:fill="auto"/>
                  <w:vAlign w:val="center"/>
                </w:tcPr>
                <w:p w:rsidR="00822889" w:rsidRPr="00FC3CEF" w:rsidRDefault="00822889" w:rsidP="00DC781A">
                  <w:pPr>
                    <w:spacing w:after="0" w:line="240" w:lineRule="auto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 y Henry, Patricia</w:t>
                  </w:r>
                </w:p>
              </w:tc>
              <w:tc>
                <w:tcPr>
                  <w:tcW w:w="1744" w:type="dxa"/>
                </w:tcPr>
                <w:p w:rsidR="00822889" w:rsidRDefault="00822889" w:rsidP="00FC3CEF">
                  <w:pPr>
                    <w:spacing w:after="0" w:line="240" w:lineRule="auto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15-2-19</w:t>
                  </w:r>
                </w:p>
              </w:tc>
            </w:tr>
          </w:tbl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  <w:textDirection w:val="btLr"/>
          </w:tcPr>
          <w:p w:rsidR="003A7DEC" w:rsidRPr="00190E6C" w:rsidRDefault="003A7DEC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15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822889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Nelson envía aspectos pendientes de la minuta y Patricia envía documentos revisados y planteando algunas recomendaciones que se conversan a lo interno con Nelson (con contenido versión 2 )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822889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264" type="#_x0000_t75" style="width:76.8pt;height:49.2pt" o:ole="">
                  <v:imagedata r:id="rId26" o:title=""/>
                </v:shape>
                <o:OLEObject Type="Embed" ProgID="Package" ShapeID="_x0000_i1264" DrawAspect="Icon" ObjectID="_1614754481" r:id="rId27"/>
              </w:object>
            </w: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18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19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20</w:t>
            </w: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3A7DEC" w:rsidRPr="002B76DF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2B76DF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21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25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26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C5E0B3" w:themeFill="accent6" w:themeFillTint="66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27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C5E0B3" w:themeFill="accent6" w:themeFillTint="66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28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textDirection w:val="btLr"/>
          </w:tcPr>
          <w:p w:rsidR="00F1425E" w:rsidRPr="00190E6C" w:rsidRDefault="003A7DEC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MARZO </w:t>
            </w:r>
            <w:r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21 DÌAS HABILES</w:t>
            </w:r>
            <w:r>
              <w:rPr>
                <w:rFonts w:ascii="Calibri" w:eastAsia="Times New Roman" w:hAnsi="Calibri" w:cs="Times New Roman"/>
                <w:b/>
                <w:lang w:eastAsia="es-CR"/>
              </w:rPr>
              <w:t xml:space="preserve"> ACUMULATIVO:11+21: 32 DÌAS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4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502A32" w:rsidP="00502A32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Reunión de Metáfora en documentación. </w:t>
            </w:r>
          </w:p>
          <w:p w:rsidR="00BB4137" w:rsidRPr="00190E6C" w:rsidRDefault="00BB4137" w:rsidP="00502A32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BB4137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265" type="#_x0000_t75" style="width:76.2pt;height:49.2pt" o:ole="">
                  <v:imagedata r:id="rId28" o:title=""/>
                </v:shape>
                <o:OLEObject Type="Embed" ProgID="Package" ShapeID="_x0000_i1265" DrawAspect="Icon" ObjectID="_1614754482" r:id="rId29"/>
              </w:object>
            </w:r>
          </w:p>
        </w:tc>
      </w:tr>
      <w:tr w:rsidR="00BB4137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BB4137" w:rsidRPr="00190E6C" w:rsidRDefault="00BB4137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BB4137" w:rsidRDefault="00BB4137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91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tbl>
            <w:tblPr>
              <w:tblW w:w="8147" w:type="dxa"/>
              <w:tblInd w:w="220" w:type="dxa"/>
              <w:tblBorders>
                <w:top w:val="single" w:sz="4" w:space="0" w:color="4F81BD"/>
                <w:left w:val="single" w:sz="4" w:space="0" w:color="4F81BD"/>
                <w:bottom w:val="single" w:sz="4" w:space="0" w:color="4F81BD"/>
                <w:right w:val="single" w:sz="4" w:space="0" w:color="4F81BD"/>
                <w:insideH w:val="single" w:sz="4" w:space="0" w:color="4F81BD"/>
                <w:insideV w:val="single" w:sz="4" w:space="0" w:color="4F81BD"/>
              </w:tblBorders>
              <w:tblLook w:val="04A0" w:firstRow="1" w:lastRow="0" w:firstColumn="1" w:lastColumn="0" w:noHBand="0" w:noVBand="1"/>
            </w:tblPr>
            <w:tblGrid>
              <w:gridCol w:w="1137"/>
              <w:gridCol w:w="2677"/>
              <w:gridCol w:w="1695"/>
              <w:gridCol w:w="1275"/>
              <w:gridCol w:w="1363"/>
            </w:tblGrid>
            <w:tr w:rsidR="00BB4137" w:rsidRPr="00BB4137" w:rsidTr="00583891">
              <w:trPr>
                <w:trHeight w:val="362"/>
              </w:trPr>
              <w:tc>
                <w:tcPr>
                  <w:tcW w:w="1137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Punto tratado</w:t>
                  </w:r>
                </w:p>
              </w:tc>
              <w:tc>
                <w:tcPr>
                  <w:tcW w:w="2677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Acuerdo</w:t>
                  </w:r>
                </w:p>
              </w:tc>
              <w:tc>
                <w:tcPr>
                  <w:tcW w:w="1695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Plazo</w:t>
                  </w:r>
                </w:p>
              </w:tc>
              <w:tc>
                <w:tcPr>
                  <w:tcW w:w="1275" w:type="dxa"/>
                  <w:shd w:val="clear" w:color="auto" w:fill="DBE5F1"/>
                  <w:vAlign w:val="center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Responsable</w:t>
                  </w:r>
                </w:p>
              </w:tc>
              <w:tc>
                <w:tcPr>
                  <w:tcW w:w="1363" w:type="dxa"/>
                  <w:shd w:val="clear" w:color="auto" w:fill="DBE5F1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color w:val="1F497D"/>
                      <w:sz w:val="14"/>
                      <w:szCs w:val="23"/>
                    </w:rPr>
                    <w:t>Seguimiento</w:t>
                  </w:r>
                </w:p>
              </w:tc>
            </w:tr>
            <w:tr w:rsidR="00BB4137" w:rsidRPr="00BB4137" w:rsidTr="00583891">
              <w:trPr>
                <w:trHeight w:val="238"/>
              </w:trPr>
              <w:tc>
                <w:tcPr>
                  <w:tcW w:w="8147" w:type="dxa"/>
                  <w:gridSpan w:val="5"/>
                  <w:shd w:val="clear" w:color="auto" w:fill="D9D9D9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bCs/>
                      <w:color w:val="000000"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bCs/>
                      <w:color w:val="000000"/>
                      <w:sz w:val="14"/>
                      <w:szCs w:val="23"/>
                    </w:rPr>
                    <w:t>Aspectos faltantes de la minuta pasada (14-febrero-2019):</w:t>
                  </w:r>
                </w:p>
              </w:tc>
            </w:tr>
            <w:tr w:rsidR="00BB4137" w:rsidRPr="00BB4137" w:rsidTr="00583891">
              <w:trPr>
                <w:trHeight w:val="653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Compartir el recurso: Compartir por facebook y </w:t>
                  </w:r>
                  <w:proofErr w:type="spellStart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app.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Indicar algunos aspectos que debemos de otorgar para permisos que debemos tomar en cuenta.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(10 días hábiles)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28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363" w:type="dxa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Este aspecto ya no es necesario ya que lo que se va a compartir es un link.</w:t>
                  </w:r>
                </w:p>
              </w:tc>
            </w:tr>
            <w:tr w:rsidR="00BB4137" w:rsidRPr="00BB4137" w:rsidTr="00583891">
              <w:trPr>
                <w:trHeight w:val="608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Tipo de imágenes a utilizar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una muestra de fotografía o imagen a utilizar durante el recurso para definir de parte del MEP el tipo a utilizar. (5 días hábiles)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363" w:type="dxa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ve en reunión el día de hoy</w:t>
                  </w:r>
                </w:p>
              </w:tc>
            </w:tr>
            <w:tr w:rsidR="00BB4137" w:rsidRPr="00BB4137" w:rsidTr="00583891">
              <w:trPr>
                <w:trHeight w:val="546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Limitaciones de video e imagen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las recomendaciones de las limitantes para video e imagen a colocar en las plantillas (5 días hábiles)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363" w:type="dxa"/>
                  <w:vMerge w:val="restart"/>
                </w:tcPr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  <w:p w:rsidR="00BB4137" w:rsidRPr="00BB4137" w:rsidRDefault="00BB4137" w:rsidP="00BB4137">
                  <w:pPr>
                    <w:spacing w:after="0"/>
                    <w:jc w:val="center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retoma  y ambas  respuestas se van a enviar por escrito</w:t>
                  </w:r>
                </w:p>
              </w:tc>
            </w:tr>
            <w:tr w:rsidR="00BB4137" w:rsidRPr="00BB4137" w:rsidTr="00583891">
              <w:trPr>
                <w:trHeight w:val="554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Dispositivos Gama Media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las características mínimas que debe tener los dispositivos para utilizar el recurso (5 días hábiles)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21 de febrero, 2019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Adrian Fernández</w:t>
                  </w:r>
                </w:p>
              </w:tc>
              <w:tc>
                <w:tcPr>
                  <w:tcW w:w="1363" w:type="dxa"/>
                  <w:vMerge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</w:p>
              </w:tc>
            </w:tr>
            <w:tr w:rsidR="00BB4137" w:rsidRPr="00BB4137" w:rsidTr="00583891">
              <w:trPr>
                <w:trHeight w:val="286"/>
              </w:trPr>
              <w:tc>
                <w:tcPr>
                  <w:tcW w:w="8147" w:type="dxa"/>
                  <w:gridSpan w:val="5"/>
                  <w:shd w:val="clear" w:color="auto" w:fill="D9D9D9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4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4"/>
                      <w:szCs w:val="23"/>
                    </w:rPr>
                    <w:t>Acuerdos de la reunión de hoy: 04-03-2019</w:t>
                  </w:r>
                </w:p>
              </w:tc>
            </w:tr>
            <w:tr w:rsidR="00BB4137" w:rsidRPr="00BB4137" w:rsidTr="00583891">
              <w:trPr>
                <w:trHeight w:val="55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Tipo de imágenes a utilizar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las imágenes con la propuesta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Producciones La montaña</w:t>
                  </w:r>
                </w:p>
              </w:tc>
              <w:tc>
                <w:tcPr>
                  <w:tcW w:w="1363" w:type="dxa"/>
                </w:tcPr>
                <w:p w:rsidR="00BB4137" w:rsidRPr="005A3831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lo envió el 4-3-2019</w:t>
                  </w:r>
                </w:p>
              </w:tc>
            </w:tr>
            <w:tr w:rsidR="00BB4137" w:rsidRPr="00BB4137" w:rsidTr="00583891">
              <w:trPr>
                <w:trHeight w:val="559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Elección de imagen Robot a utilizar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Informar cuál es el estilo del robot que más agrada de los propuestos por la empresa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6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Nelson, Henry y Patricia H</w:t>
                  </w:r>
                </w:p>
              </w:tc>
              <w:tc>
                <w:tcPr>
                  <w:tcW w:w="1363" w:type="dxa"/>
                </w:tcPr>
                <w:p w:rsidR="00BB4137" w:rsidRPr="005A3831" w:rsidRDefault="005A3831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Listo queda por </w:t>
                  </w:r>
                  <w:proofErr w:type="spellStart"/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>What</w:t>
                  </w:r>
                  <w:proofErr w:type="spellEnd"/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App #4</w:t>
                  </w:r>
                </w:p>
              </w:tc>
            </w:tr>
            <w:tr w:rsidR="00BB4137" w:rsidRPr="00BB4137" w:rsidTr="00583891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Limitantes de contenido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Enviar por correo el mínimo requerido por apartado, para que el estudiante complete en la plantilla de producción tanto para I Ciclo como para II Ciclo.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Nelson, Henry </w:t>
                  </w:r>
                </w:p>
              </w:tc>
              <w:tc>
                <w:tcPr>
                  <w:tcW w:w="1363" w:type="dxa"/>
                </w:tcPr>
                <w:p w:rsidR="005A3831" w:rsidRDefault="005A3831" w:rsidP="005A3831">
                  <w:pPr>
                    <w:spacing w:after="0" w:line="240" w:lineRule="auto"/>
                  </w:pP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>Listo 11-3-19</w:t>
                  </w:r>
                </w:p>
                <w:p w:rsidR="00BB4137" w:rsidRPr="00BB4137" w:rsidRDefault="005A3831" w:rsidP="005A3831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object w:dxaOrig="1528" w:dyaOrig="985">
                      <v:shape id="_x0000_i1266" type="#_x0000_t75" style="width:57pt;height:37.2pt" o:ole="">
                        <v:imagedata r:id="rId24" o:title=""/>
                      </v:shape>
                      <o:OLEObject Type="Embed" ProgID="Package" ShapeID="_x0000_i1266" DrawAspect="Icon" ObjectID="_1614754483" r:id="rId30"/>
                    </w:object>
                  </w:r>
                </w:p>
              </w:tc>
            </w:tr>
            <w:tr w:rsidR="00BB4137" w:rsidRPr="00BB4137" w:rsidTr="00583891">
              <w:trPr>
                <w:trHeight w:val="394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Pantalla de inicio 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otro link ejemplo, con una animación de un recurso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</w:t>
                  </w:r>
                </w:p>
              </w:tc>
              <w:tc>
                <w:tcPr>
                  <w:tcW w:w="1363" w:type="dxa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</w:p>
              </w:tc>
            </w:tr>
            <w:tr w:rsidR="00BB4137" w:rsidRPr="00BB4137" w:rsidTr="00583891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Demostración de versión móvil.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-Agregar la institución en el login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-Dejar el recurso solo para CR  y en caso de que surja algún convenio con Uruguay se prevé dejar previsto algunas generalidades.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-Cambiar “Galería” por “Mis proyectos”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-En la plantilla de producción agregar el icono de dibujar.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-Agregar un icono de “salir” y el usuario.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583891">
              <w:trPr>
                <w:trHeight w:val="286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Sobre las referencias.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Los estudiantes completan el primer apartado de referencia, el segundo se autocompletará con  esos mismo datos, y le indicará al estudiante si desea agregar otras referencias, sin poder desde esta segunda cambiar lo complementado en la primera 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583891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En el apartado de “mis proyectos”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Dejar siempre la opción de “Editar” y agregar la opción de “borrar”,  localmente.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583891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lastRenderedPageBreak/>
                    <w:t>Sobre metáfora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va a trabajar sobre la propuesta presentada, sin embargo debe involucrar más la humanidad en la narración, según las recomendaciones de Henry, presentar propuesta en la siguiente reunión.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14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1363" w:type="dxa"/>
                </w:tcPr>
                <w:p w:rsidR="00BB4137" w:rsidRPr="005A3831" w:rsidRDefault="005A3831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>18-3-2019</w:t>
                  </w: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acuerdo de </w:t>
                  </w: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WA</w:t>
                  </w:r>
                  <w:r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se define</w:t>
                  </w:r>
                </w:p>
                <w:p w:rsidR="005A3831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 w:rsidRPr="005A3831">
                    <w:rPr>
                      <w:rFonts w:ascii="Arial" w:hAnsi="Arial" w:cs="Arial"/>
                      <w:b/>
                      <w:sz w:val="12"/>
                      <w:szCs w:val="23"/>
                    </w:rPr>
                    <w:t>2. Que el robot o la información del robot venga del futuro</w:t>
                  </w:r>
                </w:p>
              </w:tc>
            </w:tr>
            <w:tr w:rsidR="00BB4137" w:rsidRPr="00BB4137" w:rsidTr="00583891">
              <w:trPr>
                <w:trHeight w:val="711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Días hábiles de semana santa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 el caso del MEP se tiene libre la semana completa, por tal razón en esa semana no se tomará como días hábiles en el conteo del desarrollo.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583891">
              <w:trPr>
                <w:trHeight w:val="616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Animación con el Logo del MEP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Se puede realizar una animación corta con el logo siempre y cuando no varié sus proporciones y se identifique tal y como es.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Durante el desarrollo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583891">
              <w:trPr>
                <w:trHeight w:val="554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Minuta 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la minuta, cualquier cambio debe ser reenviarse por correo hasta hacer la entrega oficial. (5 días hábiles)  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6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envía, todos revisan.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  <w:tr w:rsidR="00BB4137" w:rsidRPr="00BB4137" w:rsidTr="00583891">
              <w:trPr>
                <w:trHeight w:val="520"/>
              </w:trPr>
              <w:tc>
                <w:tcPr>
                  <w:tcW w:w="1137" w:type="dxa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Próxima reunión </w:t>
                  </w:r>
                </w:p>
              </w:tc>
              <w:tc>
                <w:tcPr>
                  <w:tcW w:w="2677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Hacer convocatoria para el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14 de marzo 2019, </w:t>
                  </w:r>
                </w:p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1:00 en Edificio Antiguo </w:t>
                  </w:r>
                  <w:proofErr w:type="spellStart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Cenadi</w:t>
                  </w:r>
                  <w:proofErr w:type="spellEnd"/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</w:tc>
              <w:tc>
                <w:tcPr>
                  <w:tcW w:w="169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6 de marzo</w:t>
                  </w:r>
                </w:p>
              </w:tc>
              <w:tc>
                <w:tcPr>
                  <w:tcW w:w="1275" w:type="dxa"/>
                  <w:shd w:val="clear" w:color="auto" w:fill="auto"/>
                  <w:vAlign w:val="center"/>
                </w:tcPr>
                <w:p w:rsidR="00BB4137" w:rsidRPr="00BB4137" w:rsidRDefault="00BB4137" w:rsidP="00BB4137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BB4137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Patricia Hernández C MEP  y todos </w:t>
                  </w:r>
                </w:p>
              </w:tc>
              <w:tc>
                <w:tcPr>
                  <w:tcW w:w="1363" w:type="dxa"/>
                </w:tcPr>
                <w:p w:rsidR="00BB4137" w:rsidRPr="00BB4137" w:rsidRDefault="005A3831" w:rsidP="00BB4137">
                  <w:pPr>
                    <w:spacing w:after="0"/>
                    <w:rPr>
                      <w:rFonts w:ascii="Arial" w:hAnsi="Arial" w:cs="Arial"/>
                      <w:sz w:val="14"/>
                      <w:szCs w:val="23"/>
                    </w:rPr>
                  </w:pPr>
                  <w:r>
                    <w:rPr>
                      <w:rFonts w:ascii="Arial" w:hAnsi="Arial" w:cs="Arial"/>
                      <w:sz w:val="14"/>
                      <w:szCs w:val="23"/>
                    </w:rPr>
                    <w:t>ok</w:t>
                  </w:r>
                </w:p>
              </w:tc>
            </w:tr>
          </w:tbl>
          <w:p w:rsidR="00BB4137" w:rsidRPr="00190E6C" w:rsidRDefault="00BB4137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5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6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Aquí tenemos que haber entregado todo el contenido 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(15 días)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7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8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11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9158B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Se envía:</w:t>
            </w:r>
          </w:p>
          <w:p w:rsidR="009158BB" w:rsidRDefault="009158BB" w:rsidP="009158BB">
            <w:pPr>
              <w:spacing w:after="0"/>
            </w:pPr>
            <w:r>
              <w:t>Limitaciones del dispositivo:</w:t>
            </w:r>
          </w:p>
          <w:p w:rsidR="009158BB" w:rsidRDefault="009158BB" w:rsidP="009158BB">
            <w:pPr>
              <w:spacing w:after="0"/>
            </w:pPr>
            <w:r>
              <w:t xml:space="preserve">-El aplicativo correrá en  los exploradores: safari, </w:t>
            </w:r>
            <w:proofErr w:type="spellStart"/>
            <w:r>
              <w:t>chrome</w:t>
            </w:r>
            <w:proofErr w:type="spellEnd"/>
            <w:r>
              <w:t xml:space="preserve"> y </w:t>
            </w:r>
            <w:proofErr w:type="spellStart"/>
            <w:r>
              <w:t>firefox</w:t>
            </w:r>
            <w:proofErr w:type="spellEnd"/>
            <w:r>
              <w:t>.</w:t>
            </w:r>
          </w:p>
          <w:p w:rsidR="009158BB" w:rsidRDefault="009158BB" w:rsidP="009158BB">
            <w:pPr>
              <w:spacing w:after="0"/>
            </w:pPr>
            <w:r>
              <w:t xml:space="preserve">-El aplicativo correrá en dispositivos con </w:t>
            </w:r>
            <w:proofErr w:type="spellStart"/>
            <w:r>
              <w:t>android</w:t>
            </w:r>
            <w:proofErr w:type="spellEnd"/>
            <w:r>
              <w:t xml:space="preserve"> 4.4, o iOS10.2. </w:t>
            </w:r>
          </w:p>
          <w:p w:rsidR="009158BB" w:rsidRDefault="009158BB" w:rsidP="009158BB">
            <w:pPr>
              <w:spacing w:after="0"/>
            </w:pPr>
            <w:r>
              <w:t>-El espacio del dispositivo, se definirá posteriormente de tener los vídeos.</w:t>
            </w:r>
          </w:p>
          <w:p w:rsidR="009158BB" w:rsidRDefault="009158BB" w:rsidP="009158BB">
            <w:pPr>
              <w:spacing w:after="0"/>
            </w:pPr>
          </w:p>
          <w:p w:rsidR="009158BB" w:rsidRDefault="009158BB" w:rsidP="009158BB">
            <w:pPr>
              <w:spacing w:after="0"/>
            </w:pPr>
            <w:r>
              <w:t>Limitaciones de vídeo e imagen:</w:t>
            </w:r>
          </w:p>
          <w:p w:rsidR="009158BB" w:rsidRDefault="009158BB" w:rsidP="009158BB">
            <w:pPr>
              <w:spacing w:after="0"/>
            </w:pPr>
            <w:r>
              <w:t xml:space="preserve">-Imagen, la resolución máxima permitida </w:t>
            </w:r>
            <w:proofErr w:type="spellStart"/>
            <w:r>
              <w:t>sera</w:t>
            </w:r>
            <w:proofErr w:type="spellEnd"/>
            <w:r>
              <w:t xml:space="preserve"> de 1024 x 1024, pero el mismo aplicativo se encargara de </w:t>
            </w:r>
            <w:proofErr w:type="spellStart"/>
            <w:r>
              <w:t>reescalar</w:t>
            </w:r>
            <w:proofErr w:type="spellEnd"/>
            <w:r>
              <w:t xml:space="preserve"> las imágenes de ser necesario.</w:t>
            </w:r>
          </w:p>
          <w:p w:rsidR="009158BB" w:rsidRDefault="009158BB" w:rsidP="009158BB">
            <w:pPr>
              <w:spacing w:after="0"/>
            </w:pPr>
            <w:r>
              <w:t>-Vídeo, los vídeos tendrán una calidad máxima de 720p y 30 segundos de duración.</w:t>
            </w:r>
          </w:p>
          <w:p w:rsidR="009158BB" w:rsidRPr="00190E6C" w:rsidRDefault="009158B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9158B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object w:dxaOrig="1528" w:dyaOrig="985">
                <v:shape id="_x0000_i1267" type="#_x0000_t75" style="width:76.2pt;height:49.2pt" o:ole="">
                  <v:imagedata r:id="rId31" o:title=""/>
                </v:shape>
                <o:OLEObject Type="Embed" ProgID="Package" ShapeID="_x0000_i1267" DrawAspect="Icon" ObjectID="_1614754484" r:id="rId32"/>
              </w:object>
            </w: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12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13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14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5A383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>Reunión de equipo 1:00</w:t>
            </w:r>
            <w:r w:rsidR="005B679D">
              <w:rPr>
                <w:rFonts w:ascii="Calibri" w:eastAsia="Times New Roman" w:hAnsi="Calibri" w:cs="Times New Roman"/>
                <w:lang w:eastAsia="es-CR"/>
              </w:rPr>
              <w:t xml:space="preserve"> para ver propuesta de metáfora según las recomendaciones</w:t>
            </w:r>
          </w:p>
          <w:p w:rsidR="0046418B" w:rsidRPr="00190E6C" w:rsidRDefault="0046418B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83891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583891" w:rsidRPr="00190E6C" w:rsidRDefault="0058389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83891" w:rsidRDefault="00583891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8910" w:type="dxa"/>
            <w:gridSpan w:val="2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tbl>
            <w:tblPr>
              <w:tblW w:w="8647" w:type="dxa"/>
              <w:tblInd w:w="163" w:type="dxa"/>
              <w:tblBorders>
                <w:top w:val="single" w:sz="4" w:space="0" w:color="4F81BD"/>
                <w:left w:val="single" w:sz="4" w:space="0" w:color="4F81BD"/>
                <w:bottom w:val="single" w:sz="4" w:space="0" w:color="4F81BD"/>
                <w:right w:val="single" w:sz="4" w:space="0" w:color="4F81BD"/>
                <w:insideH w:val="single" w:sz="4" w:space="0" w:color="4F81BD"/>
                <w:insideV w:val="single" w:sz="4" w:space="0" w:color="4F81BD"/>
              </w:tblBorders>
              <w:tblLook w:val="04A0" w:firstRow="1" w:lastRow="0" w:firstColumn="1" w:lastColumn="0" w:noHBand="0" w:noVBand="1"/>
            </w:tblPr>
            <w:tblGrid>
              <w:gridCol w:w="1214"/>
              <w:gridCol w:w="2968"/>
              <w:gridCol w:w="1040"/>
              <w:gridCol w:w="1685"/>
              <w:gridCol w:w="1740"/>
            </w:tblGrid>
            <w:tr w:rsidR="00583891" w:rsidRPr="00583891" w:rsidTr="00583891">
              <w:trPr>
                <w:trHeight w:val="238"/>
              </w:trPr>
              <w:tc>
                <w:tcPr>
                  <w:tcW w:w="8647" w:type="dxa"/>
                  <w:gridSpan w:val="5"/>
                  <w:shd w:val="clear" w:color="auto" w:fill="D9D9D9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Aspectos faltantes de la minuta pasada (04-marzo-2019):</w:t>
                  </w:r>
                </w:p>
              </w:tc>
            </w:tr>
            <w:tr w:rsidR="00583891" w:rsidRPr="00583891" w:rsidTr="00583891">
              <w:trPr>
                <w:trHeight w:val="493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Pantalla de inicio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otro link ejemplo, con una animación de un recurso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Antes del 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8 de marzo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</w:t>
                  </w:r>
                </w:p>
              </w:tc>
              <w:tc>
                <w:tcPr>
                  <w:tcW w:w="974" w:type="dxa"/>
                </w:tcPr>
                <w:p w:rsidR="00583891" w:rsidRPr="00583891" w:rsidRDefault="00583891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</w:p>
              </w:tc>
            </w:tr>
            <w:tr w:rsidR="00583891" w:rsidRPr="00583891" w:rsidTr="00583891">
              <w:trPr>
                <w:trHeight w:val="286"/>
              </w:trPr>
              <w:tc>
                <w:tcPr>
                  <w:tcW w:w="8647" w:type="dxa"/>
                  <w:gridSpan w:val="5"/>
                  <w:shd w:val="clear" w:color="auto" w:fill="D9D9D9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Acuerdos de la reunión de hoy: (04-marzo-2019):</w:t>
                  </w:r>
                </w:p>
              </w:tc>
            </w:tr>
            <w:tr w:rsidR="00583891" w:rsidRPr="00583891" w:rsidTr="00583891">
              <w:trPr>
                <w:trHeight w:val="420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Elección de imagen Robot a utilizar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Informar los elementos de estilo del robot seleccionado que más agrada de los propuestos por la empresa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15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Nelson, Henry y Patricia H</w:t>
                  </w:r>
                </w:p>
              </w:tc>
              <w:tc>
                <w:tcPr>
                  <w:tcW w:w="974" w:type="dxa"/>
                </w:tcPr>
                <w:p w:rsidR="00583891" w:rsidRPr="00583891" w:rsidRDefault="00FF7058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268" type="#_x0000_t75" style="width:61.2pt;height:39.6pt" o:ole="">
                        <v:imagedata r:id="rId33" o:title=""/>
                      </v:shape>
                      <o:OLEObject Type="Embed" ProgID="Package" ShapeID="_x0000_i1268" DrawAspect="Icon" ObjectID="_1614754485" r:id="rId34"/>
                    </w:object>
                  </w:r>
                </w:p>
              </w:tc>
            </w:tr>
            <w:tr w:rsidR="00583891" w:rsidRPr="00583891" w:rsidTr="00583891">
              <w:trPr>
                <w:trHeight w:val="69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Sobre metáfora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-Se debe trabajar sobre la propuesta presentada, con un enfoque más optimista.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-Además tomar en cuenta que en las imágenes se vean distintos niños (morenos, sillas de ruedas, chicos, altos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etc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)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-Colocar gente adulta al cuido de niños en el parque del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storyboard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-Colocar otros  niños jugando con bicicletas, futbol, o cualquier otro.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lastRenderedPageBreak/>
                    <w:t xml:space="preserve">-Enviar por correo la metáfora antes de iniciar el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storyboard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para analizarla antes.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-Próxima reunión presencial presentar el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storyboard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de la metáfora.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lastRenderedPageBreak/>
                    <w:t>Antes del 25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974" w:type="dxa"/>
                </w:tcPr>
                <w:p w:rsidR="00583891" w:rsidRPr="00583891" w:rsidRDefault="00FF7058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269" type="#_x0000_t75" style="width:61.2pt;height:39.6pt" o:ole="">
                        <v:imagedata r:id="rId35" o:title=""/>
                      </v:shape>
                      <o:OLEObject Type="Embed" ProgID="Package" ShapeID="_x0000_i1269" DrawAspect="Icon" ObjectID="_1614754486" r:id="rId36"/>
                    </w:object>
                  </w:r>
                </w:p>
              </w:tc>
            </w:tr>
            <w:tr w:rsidR="00583891" w:rsidRPr="00583891" w:rsidTr="00583891">
              <w:trPr>
                <w:trHeight w:val="53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Audios de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más muestras, ya que las presentadas </w:t>
                  </w:r>
                  <w:proofErr w:type="gram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están</w:t>
                  </w:r>
                  <w:proofErr w:type="gram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 demasiado robotizadas y no se comprende mucho el contenido.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Martes 19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Producción la Montaña</w:t>
                  </w:r>
                </w:p>
              </w:tc>
              <w:tc>
                <w:tcPr>
                  <w:tcW w:w="974" w:type="dxa"/>
                </w:tcPr>
                <w:p w:rsidR="00583891" w:rsidRPr="00583891" w:rsidRDefault="00FF7058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270" type="#_x0000_t75" style="width:65.4pt;height:42pt" o:ole="">
                        <v:imagedata r:id="rId37" o:title=""/>
                      </v:shape>
                      <o:OLEObject Type="Embed" ProgID="Package" ShapeID="_x0000_i1270" DrawAspect="Icon" ObjectID="_1614754487" r:id="rId38"/>
                    </w:object>
                  </w:r>
                </w:p>
              </w:tc>
            </w:tr>
            <w:tr w:rsidR="00583891" w:rsidRPr="00583891" w:rsidTr="00583891">
              <w:trPr>
                <w:trHeight w:val="388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Nombre del Robot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Próxima reunión proponer otros nombres.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25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Todos</w:t>
                  </w:r>
                </w:p>
              </w:tc>
              <w:tc>
                <w:tcPr>
                  <w:tcW w:w="974" w:type="dxa"/>
                </w:tcPr>
                <w:p w:rsidR="00583891" w:rsidRPr="00583891" w:rsidRDefault="00583891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</w:p>
              </w:tc>
            </w:tr>
            <w:tr w:rsidR="00583891" w:rsidRPr="00583891" w:rsidTr="00583891">
              <w:trPr>
                <w:trHeight w:val="43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Expresiones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Proponer lista de otras expresiones para el robot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25 de marzo-2019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Henry - Nelson </w:t>
                  </w:r>
                </w:p>
              </w:tc>
              <w:tc>
                <w:tcPr>
                  <w:tcW w:w="974" w:type="dxa"/>
                </w:tcPr>
                <w:p w:rsidR="00583891" w:rsidRPr="00583891" w:rsidRDefault="00C10CBC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object w:dxaOrig="1528" w:dyaOrig="985">
                      <v:shape id="_x0000_i1271" type="#_x0000_t75" style="width:76.2pt;height:49.2pt" o:ole="">
                        <v:imagedata r:id="rId33" o:title=""/>
                      </v:shape>
                      <o:OLEObject Type="Embed" ProgID="Package" ShapeID="_x0000_i1271" DrawAspect="Icon" ObjectID="_1614754488" r:id="rId39"/>
                    </w:object>
                  </w:r>
                </w:p>
              </w:tc>
            </w:tr>
            <w:tr w:rsidR="00583891" w:rsidRPr="00583891" w:rsidTr="00583891">
              <w:trPr>
                <w:trHeight w:val="554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Minuta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Enviar por correo a los involucrados la minuta, cualquier cambio debe ser reenviarse por correo hasta hacer la entrega oficial.)  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15 de marzo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Patricia Hernández C MEP envía, todos revisan.</w:t>
                  </w:r>
                </w:p>
              </w:tc>
              <w:tc>
                <w:tcPr>
                  <w:tcW w:w="974" w:type="dxa"/>
                </w:tcPr>
                <w:p w:rsidR="00583891" w:rsidRPr="00583891" w:rsidRDefault="00287834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rPr>
                      <w:rFonts w:ascii="Arial" w:hAnsi="Arial" w:cs="Arial"/>
                      <w:sz w:val="16"/>
                      <w:szCs w:val="23"/>
                    </w:rPr>
                    <w:t>ok</w:t>
                  </w:r>
                </w:p>
              </w:tc>
            </w:tr>
            <w:tr w:rsidR="00583891" w:rsidRPr="00583891" w:rsidTr="00583891">
              <w:trPr>
                <w:trHeight w:val="420"/>
              </w:trPr>
              <w:tc>
                <w:tcPr>
                  <w:tcW w:w="1276" w:type="dxa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Próxima reunión </w:t>
                  </w: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Hacer convocatoria para el 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25 de marzo 2019, 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9:00 en Edificio Antiguo </w:t>
                  </w:r>
                  <w:proofErr w:type="spellStart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Cenadi</w:t>
                  </w:r>
                  <w:proofErr w:type="spellEnd"/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.</w:t>
                  </w:r>
                </w:p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SALA GESPRO</w:t>
                  </w:r>
                </w:p>
              </w:tc>
              <w:tc>
                <w:tcPr>
                  <w:tcW w:w="1134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>Antes del 15 de marzo</w:t>
                  </w:r>
                </w:p>
              </w:tc>
              <w:tc>
                <w:tcPr>
                  <w:tcW w:w="1861" w:type="dxa"/>
                  <w:shd w:val="clear" w:color="auto" w:fill="auto"/>
                  <w:vAlign w:val="center"/>
                </w:tcPr>
                <w:p w:rsidR="00583891" w:rsidRPr="00583891" w:rsidRDefault="00583891" w:rsidP="00583891">
                  <w:pPr>
                    <w:spacing w:after="0"/>
                    <w:rPr>
                      <w:rFonts w:ascii="Arial" w:hAnsi="Arial" w:cs="Arial"/>
                      <w:b/>
                      <w:sz w:val="12"/>
                      <w:szCs w:val="23"/>
                    </w:rPr>
                  </w:pPr>
                  <w:r w:rsidRPr="00583891">
                    <w:rPr>
                      <w:rFonts w:ascii="Arial" w:hAnsi="Arial" w:cs="Arial"/>
                      <w:b/>
                      <w:sz w:val="12"/>
                      <w:szCs w:val="23"/>
                    </w:rPr>
                    <w:t xml:space="preserve">Patricia Hernández C MEP  y todos </w:t>
                  </w:r>
                </w:p>
              </w:tc>
              <w:tc>
                <w:tcPr>
                  <w:tcW w:w="974" w:type="dxa"/>
                </w:tcPr>
                <w:p w:rsidR="00583891" w:rsidRPr="00583891" w:rsidRDefault="00287834" w:rsidP="00583891">
                  <w:pPr>
                    <w:rPr>
                      <w:rFonts w:ascii="Arial" w:hAnsi="Arial" w:cs="Arial"/>
                      <w:sz w:val="16"/>
                      <w:szCs w:val="23"/>
                    </w:rPr>
                  </w:pPr>
                  <w:r>
                    <w:rPr>
                      <w:rFonts w:ascii="Arial" w:hAnsi="Arial" w:cs="Arial"/>
                      <w:sz w:val="16"/>
                      <w:szCs w:val="23"/>
                    </w:rPr>
                    <w:t>ok</w:t>
                  </w:r>
                </w:p>
              </w:tc>
            </w:tr>
          </w:tbl>
          <w:p w:rsidR="00583891" w:rsidRPr="00190E6C" w:rsidRDefault="00583891" w:rsidP="00583891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15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18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19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20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21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25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Aquí debemos de tener aprobado la metáfora 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(</w:t>
            </w:r>
            <w:r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13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 días)</w:t>
            </w:r>
          </w:p>
          <w:p w:rsidR="00583891" w:rsidRPr="00190E6C" w:rsidRDefault="00583891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26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3A7DEC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3A7DEC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27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3A7DEC" w:rsidRPr="00190E6C" w:rsidRDefault="003A7DEC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28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4" w:space="0" w:color="auto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3A7DEC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29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 w:val="restart"/>
            <w:tcBorders>
              <w:top w:val="single" w:sz="4" w:space="0" w:color="auto"/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  <w:textDirection w:val="btLr"/>
          </w:tcPr>
          <w:p w:rsidR="00F1425E" w:rsidRPr="00190E6C" w:rsidRDefault="00502A32" w:rsidP="00FD038D">
            <w:pPr>
              <w:spacing w:after="0" w:line="240" w:lineRule="auto"/>
              <w:ind w:left="113" w:right="113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ABRIL</w:t>
            </w:r>
            <w:r w:rsidR="00FD038D">
              <w:rPr>
                <w:rFonts w:ascii="Calibri" w:eastAsia="Times New Roman" w:hAnsi="Calibri" w:cs="Times New Roman"/>
                <w:b/>
                <w:lang w:eastAsia="es-CR"/>
              </w:rPr>
              <w:t xml:space="preserve"> </w:t>
            </w:r>
            <w:r w:rsidR="00FD038D"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 </w:t>
            </w:r>
            <w:r w:rsidR="00FD038D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16 </w:t>
            </w:r>
            <w:r w:rsidR="00FD038D" w:rsidRPr="003A7DEC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DÌAS HABILES</w:t>
            </w:r>
            <w:r w:rsidR="00FD038D">
              <w:rPr>
                <w:rFonts w:ascii="Calibri" w:eastAsia="Times New Roman" w:hAnsi="Calibri" w:cs="Times New Roman"/>
                <w:b/>
                <w:lang w:eastAsia="es-CR"/>
              </w:rPr>
              <w:t xml:space="preserve"> </w:t>
            </w:r>
            <w:r w:rsidR="00FD038D">
              <w:rPr>
                <w:rFonts w:ascii="Calibri" w:eastAsia="Times New Roman" w:hAnsi="Calibri" w:cs="Times New Roman"/>
                <w:b/>
                <w:lang w:eastAsia="es-CR"/>
              </w:rPr>
              <w:t xml:space="preserve"> CUMULATIVO:11+21+16: 48</w:t>
            </w:r>
            <w:r w:rsidR="00FD038D">
              <w:rPr>
                <w:rFonts w:ascii="Calibri" w:eastAsia="Times New Roman" w:hAnsi="Calibri" w:cs="Times New Roman"/>
                <w:b/>
                <w:lang w:eastAsia="es-CR"/>
              </w:rPr>
              <w:t xml:space="preserve"> DÌAS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4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5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8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9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10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12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502A32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502A32" w:rsidRPr="00190E6C" w:rsidRDefault="00502A32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502A32" w:rsidRPr="00190E6C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22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502A32" w:rsidRPr="00190E6C" w:rsidRDefault="00502A32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23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24</w:t>
            </w: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4C4877" w:rsidP="004C4877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  <w:r>
              <w:rPr>
                <w:rFonts w:ascii="Calibri" w:eastAsia="Times New Roman" w:hAnsi="Calibri" w:cs="Times New Roman"/>
                <w:lang w:eastAsia="es-CR"/>
              </w:rPr>
              <w:t xml:space="preserve">Aquí debemos de tener aprobado demo de locución y prototipo de navegación 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(</w:t>
            </w:r>
            <w:r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>16</w:t>
            </w:r>
            <w:r w:rsidRPr="00502A32">
              <w:rPr>
                <w:rFonts w:ascii="Calibri" w:eastAsia="Times New Roman" w:hAnsi="Calibri" w:cs="Times New Roman"/>
                <w:b/>
                <w:color w:val="FF0000"/>
                <w:lang w:eastAsia="es-CR"/>
              </w:rPr>
              <w:t xml:space="preserve"> días)</w:t>
            </w: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820B1A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25</w:t>
            </w: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820B1A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26</w:t>
            </w: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820B1A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29</w:t>
            </w: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820B1A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D966" w:themeFill="accent4" w:themeFillTint="99"/>
          </w:tcPr>
          <w:p w:rsidR="00820B1A" w:rsidRPr="00190E6C" w:rsidRDefault="00820B1A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820B1A" w:rsidRDefault="00FD038D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30</w:t>
            </w: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820B1A" w:rsidRPr="002B76DF" w:rsidRDefault="00820B1A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</w:t>
            </w:r>
            <w:r w:rsidR="00820B1A">
              <w:rPr>
                <w:rFonts w:ascii="Calibri" w:eastAsia="Times New Roman" w:hAnsi="Calibri" w:cs="Times New Roman"/>
                <w:b/>
                <w:lang w:eastAsia="es-CR"/>
              </w:rPr>
              <w:t>2</w:t>
            </w:r>
            <w:r>
              <w:rPr>
                <w:rFonts w:ascii="Calibri" w:eastAsia="Times New Roman" w:hAnsi="Calibri" w:cs="Times New Roman"/>
                <w:b/>
                <w:lang w:eastAsia="es-CR"/>
              </w:rPr>
              <w:t>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 w:val="restart"/>
            <w:tcBorders>
              <w:top w:val="single" w:sz="6" w:space="0" w:color="CCCCCC"/>
              <w:left w:val="single" w:sz="6" w:space="0" w:color="000000"/>
              <w:right w:val="single" w:sz="6" w:space="0" w:color="000000"/>
            </w:tcBorders>
            <w:shd w:val="clear" w:color="auto" w:fill="auto"/>
            <w:textDirection w:val="btLr"/>
          </w:tcPr>
          <w:p w:rsidR="00F1425E" w:rsidRPr="00190E6C" w:rsidRDefault="00F1425E" w:rsidP="00FF7058">
            <w:pPr>
              <w:spacing w:after="0" w:line="240" w:lineRule="auto"/>
              <w:ind w:left="113" w:right="113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  <w:r>
              <w:rPr>
                <w:rFonts w:ascii="Calibri" w:eastAsia="Times New Roman" w:hAnsi="Calibri" w:cs="Times New Roman"/>
                <w:b/>
                <w:lang w:eastAsia="es-CR"/>
              </w:rPr>
              <w:t>FEBRERO</w:t>
            </w: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190E6C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lang w:eastAsia="es-CR"/>
              </w:rPr>
            </w:pPr>
          </w:p>
        </w:tc>
      </w:tr>
      <w:tr w:rsidR="00F1425E" w:rsidRPr="00190E6C" w:rsidTr="00FD038D">
        <w:trPr>
          <w:trHeight w:val="300"/>
        </w:trPr>
        <w:tc>
          <w:tcPr>
            <w:tcW w:w="710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37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:rsidR="00F1425E" w:rsidRPr="00190E6C" w:rsidRDefault="00F1425E" w:rsidP="00FF705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709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  <w:tc>
          <w:tcPr>
            <w:tcW w:w="181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1425E" w:rsidRPr="002B76DF" w:rsidRDefault="00F1425E" w:rsidP="00FF7058">
            <w:pPr>
              <w:spacing w:after="0" w:line="240" w:lineRule="auto"/>
              <w:rPr>
                <w:rFonts w:ascii="Calibri" w:eastAsia="Times New Roman" w:hAnsi="Calibri" w:cs="Times New Roman"/>
                <w:b/>
                <w:lang w:eastAsia="es-CR"/>
              </w:rPr>
            </w:pPr>
          </w:p>
        </w:tc>
      </w:tr>
    </w:tbl>
    <w:p w:rsidR="001646D1" w:rsidRPr="00190E6C" w:rsidRDefault="001646D1">
      <w:pPr>
        <w:rPr>
          <w:lang w:val="es-ES"/>
        </w:rPr>
      </w:pPr>
    </w:p>
    <w:sectPr w:rsidR="001646D1" w:rsidRPr="00190E6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rriweather script=latin rev=2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46D1"/>
    <w:rsid w:val="00000143"/>
    <w:rsid w:val="000A002C"/>
    <w:rsid w:val="000D3771"/>
    <w:rsid w:val="001646D1"/>
    <w:rsid w:val="00190E6C"/>
    <w:rsid w:val="00235F7C"/>
    <w:rsid w:val="0025535E"/>
    <w:rsid w:val="00281739"/>
    <w:rsid w:val="00287834"/>
    <w:rsid w:val="002B76DF"/>
    <w:rsid w:val="002F2C53"/>
    <w:rsid w:val="00311755"/>
    <w:rsid w:val="00315D2E"/>
    <w:rsid w:val="0031685A"/>
    <w:rsid w:val="003751DF"/>
    <w:rsid w:val="00391811"/>
    <w:rsid w:val="00393C0F"/>
    <w:rsid w:val="003A7DEC"/>
    <w:rsid w:val="0046418B"/>
    <w:rsid w:val="004654D0"/>
    <w:rsid w:val="004701C8"/>
    <w:rsid w:val="00494C8E"/>
    <w:rsid w:val="004C4877"/>
    <w:rsid w:val="004D34D8"/>
    <w:rsid w:val="00502A32"/>
    <w:rsid w:val="0051126B"/>
    <w:rsid w:val="005554EE"/>
    <w:rsid w:val="00577870"/>
    <w:rsid w:val="00583891"/>
    <w:rsid w:val="00587AAA"/>
    <w:rsid w:val="005A3831"/>
    <w:rsid w:val="005B679D"/>
    <w:rsid w:val="005E099E"/>
    <w:rsid w:val="005E21BB"/>
    <w:rsid w:val="00624CA4"/>
    <w:rsid w:val="006865A5"/>
    <w:rsid w:val="006E1D93"/>
    <w:rsid w:val="007018F0"/>
    <w:rsid w:val="00716ABC"/>
    <w:rsid w:val="00780EE7"/>
    <w:rsid w:val="00820B1A"/>
    <w:rsid w:val="00822889"/>
    <w:rsid w:val="0086285A"/>
    <w:rsid w:val="008C6CE1"/>
    <w:rsid w:val="009142C6"/>
    <w:rsid w:val="009158BB"/>
    <w:rsid w:val="009334BB"/>
    <w:rsid w:val="00946C41"/>
    <w:rsid w:val="00955661"/>
    <w:rsid w:val="009A7D54"/>
    <w:rsid w:val="00B20C87"/>
    <w:rsid w:val="00B90F05"/>
    <w:rsid w:val="00BB4137"/>
    <w:rsid w:val="00C10CBC"/>
    <w:rsid w:val="00CE73A2"/>
    <w:rsid w:val="00D86FE2"/>
    <w:rsid w:val="00DC03C9"/>
    <w:rsid w:val="00DC781A"/>
    <w:rsid w:val="00DE3D47"/>
    <w:rsid w:val="00E05A0E"/>
    <w:rsid w:val="00E648DF"/>
    <w:rsid w:val="00EA7099"/>
    <w:rsid w:val="00F1425E"/>
    <w:rsid w:val="00F33CA9"/>
    <w:rsid w:val="00FC235D"/>
    <w:rsid w:val="00FC3CEF"/>
    <w:rsid w:val="00FD038D"/>
    <w:rsid w:val="00FF7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,"/>
  <w:listSeparator w:val=";"/>
  <w15:chartTrackingRefBased/>
  <w15:docId w15:val="{8FC006C7-2BFC-4189-8E7A-07F85E7BEB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34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oleObject" Target="embeddings/oleObject19.bin"/><Relationship Id="rId21" Type="http://schemas.openxmlformats.org/officeDocument/2006/relationships/oleObject" Target="embeddings/oleObject9.bin"/><Relationship Id="rId34" Type="http://schemas.openxmlformats.org/officeDocument/2006/relationships/oleObject" Target="embeddings/oleObject16.bin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image" Target="media/image9.emf"/><Relationship Id="rId29" Type="http://schemas.openxmlformats.org/officeDocument/2006/relationships/oleObject" Target="embeddings/oleObject13.bin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24" Type="http://schemas.openxmlformats.org/officeDocument/2006/relationships/image" Target="media/image11.emf"/><Relationship Id="rId32" Type="http://schemas.openxmlformats.org/officeDocument/2006/relationships/oleObject" Target="embeddings/oleObject15.bin"/><Relationship Id="rId37" Type="http://schemas.openxmlformats.org/officeDocument/2006/relationships/image" Target="media/image17.emf"/><Relationship Id="rId40" Type="http://schemas.openxmlformats.org/officeDocument/2006/relationships/fontTable" Target="fontTable.xml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emf"/><Relationship Id="rId36" Type="http://schemas.openxmlformats.org/officeDocument/2006/relationships/oleObject" Target="embeddings/oleObject17.bin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31" Type="http://schemas.openxmlformats.org/officeDocument/2006/relationships/image" Target="media/image14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12.bin"/><Relationship Id="rId30" Type="http://schemas.openxmlformats.org/officeDocument/2006/relationships/oleObject" Target="embeddings/oleObject14.bin"/><Relationship Id="rId35" Type="http://schemas.openxmlformats.org/officeDocument/2006/relationships/image" Target="media/image16.emf"/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image" Target="media/image15.emf"/><Relationship Id="rId38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6</Pages>
  <Words>2093</Words>
  <Characters>11513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Hernandez Conejo</dc:creator>
  <cp:keywords/>
  <dc:description/>
  <cp:lastModifiedBy>Patricia Hernandez Conejo</cp:lastModifiedBy>
  <cp:revision>26</cp:revision>
  <dcterms:created xsi:type="dcterms:W3CDTF">2019-01-15T19:47:00Z</dcterms:created>
  <dcterms:modified xsi:type="dcterms:W3CDTF">2019-03-22T16:07:00Z</dcterms:modified>
</cp:coreProperties>
</file>